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B10F25" w:rsidRDefault="00B10F25" w:rsidP="000001A9">
      <w:pPr>
        <w:spacing w:line="240" w:lineRule="exact"/>
        <w:rPr>
          <w:szCs w:val="24"/>
        </w:rPr>
      </w:pPr>
    </w:p>
    <w:p w:rsidR="000001A9" w:rsidRDefault="000001A9" w:rsidP="000001A9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Kenneth W. Anderson, Jr., Commissioner</w:t>
      </w:r>
    </w:p>
    <w:p w:rsidR="000001A9" w:rsidRDefault="000001A9" w:rsidP="000001A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</w:p>
    <w:p w:rsidR="000001A9" w:rsidRDefault="000001A9" w:rsidP="000001A9">
      <w:pPr>
        <w:spacing w:line="240" w:lineRule="exact"/>
        <w:ind w:left="720" w:firstLine="720"/>
        <w:rPr>
          <w:szCs w:val="24"/>
        </w:rPr>
      </w:pPr>
    </w:p>
    <w:p w:rsidR="000001A9" w:rsidRDefault="000001A9" w:rsidP="000001A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0001A9" w:rsidRDefault="000001A9" w:rsidP="000001A9">
      <w:pPr>
        <w:spacing w:line="360" w:lineRule="auto"/>
        <w:ind w:left="720" w:firstLine="720"/>
        <w:rPr>
          <w:szCs w:val="24"/>
        </w:rPr>
      </w:pPr>
    </w:p>
    <w:p w:rsidR="00CC6E96" w:rsidRPr="00CC6E96" w:rsidRDefault="000001A9" w:rsidP="00610697">
      <w:pPr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CC6E96" w:rsidRPr="00CC6E96">
        <w:rPr>
          <w:szCs w:val="24"/>
        </w:rPr>
        <w:t>Susan E. Goodson</w:t>
      </w:r>
    </w:p>
    <w:p w:rsidR="000001A9" w:rsidRDefault="00CC6E96" w:rsidP="00CC6E96">
      <w:pPr>
        <w:spacing w:line="240" w:lineRule="exact"/>
        <w:ind w:left="720" w:firstLine="720"/>
        <w:rPr>
          <w:szCs w:val="24"/>
        </w:rPr>
      </w:pPr>
      <w:r w:rsidRPr="00CC6E96">
        <w:rPr>
          <w:szCs w:val="24"/>
        </w:rPr>
        <w:t>Administrative Law Judge</w:t>
      </w:r>
      <w:r w:rsidRPr="006262EE">
        <w:rPr>
          <w:szCs w:val="24"/>
        </w:rPr>
        <w:t xml:space="preserve"> </w:t>
      </w:r>
      <w:r>
        <w:rPr>
          <w:szCs w:val="24"/>
        </w:rPr>
        <w:t xml:space="preserve"> </w:t>
      </w:r>
    </w:p>
    <w:p w:rsidR="000001A9" w:rsidRDefault="000001A9" w:rsidP="000001A9">
      <w:pPr>
        <w:spacing w:line="240" w:lineRule="exact"/>
        <w:rPr>
          <w:szCs w:val="24"/>
        </w:rPr>
      </w:pPr>
    </w:p>
    <w:p w:rsidR="000001A9" w:rsidRDefault="000001A9" w:rsidP="000001A9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F74D41">
        <w:rPr>
          <w:b/>
          <w:szCs w:val="24"/>
        </w:rPr>
        <w:t>August 31</w:t>
      </w:r>
      <w:r>
        <w:rPr>
          <w:b/>
          <w:szCs w:val="24"/>
        </w:rPr>
        <w:t>, 2017</w:t>
      </w:r>
    </w:p>
    <w:p w:rsidR="000001A9" w:rsidRPr="00AB27DE" w:rsidRDefault="000001A9" w:rsidP="00B95CDE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  <w:r>
        <w:rPr>
          <w:b/>
          <w:bCs/>
        </w:rPr>
        <w:t xml:space="preserve">Docket No. </w:t>
      </w:r>
      <w:r w:rsidR="00CC6E96">
        <w:rPr>
          <w:b/>
          <w:bCs/>
        </w:rPr>
        <w:t>47273</w:t>
      </w:r>
      <w:r>
        <w:rPr>
          <w:b/>
          <w:bCs/>
        </w:rPr>
        <w:t xml:space="preserve"> – </w:t>
      </w:r>
      <w:r w:rsidR="00CC6E96" w:rsidRPr="00CC6E96">
        <w:rPr>
          <w:i/>
        </w:rPr>
        <w:t xml:space="preserve">Application </w:t>
      </w:r>
      <w:r w:rsidR="00CC6E96">
        <w:rPr>
          <w:i/>
        </w:rPr>
        <w:t>o</w:t>
      </w:r>
      <w:r w:rsidR="00CC6E96" w:rsidRPr="00CC6E96">
        <w:rPr>
          <w:i/>
        </w:rPr>
        <w:t xml:space="preserve">f Quadvest, L.P. </w:t>
      </w:r>
      <w:r w:rsidR="00CC6E96">
        <w:rPr>
          <w:i/>
        </w:rPr>
        <w:t>f</w:t>
      </w:r>
      <w:r w:rsidR="00CC6E96" w:rsidRPr="00CC6E96">
        <w:rPr>
          <w:i/>
        </w:rPr>
        <w:t xml:space="preserve">or Temporary Rates </w:t>
      </w:r>
      <w:r w:rsidR="00CC6E96">
        <w:rPr>
          <w:i/>
        </w:rPr>
        <w:t>f</w:t>
      </w:r>
      <w:r w:rsidR="00CC6E96" w:rsidRPr="00CC6E96">
        <w:rPr>
          <w:i/>
        </w:rPr>
        <w:t xml:space="preserve">or Services Provided </w:t>
      </w:r>
      <w:r w:rsidR="00CC6E96">
        <w:rPr>
          <w:i/>
        </w:rPr>
        <w:t>f</w:t>
      </w:r>
      <w:r w:rsidR="00CC6E96" w:rsidRPr="00CC6E96">
        <w:rPr>
          <w:i/>
        </w:rPr>
        <w:t xml:space="preserve">or </w:t>
      </w:r>
      <w:r w:rsidR="00CC6E96">
        <w:rPr>
          <w:i/>
        </w:rPr>
        <w:t>a</w:t>
      </w:r>
      <w:r w:rsidR="00CC6E96" w:rsidRPr="00CC6E96">
        <w:rPr>
          <w:i/>
        </w:rPr>
        <w:t xml:space="preserve"> Nonfunctional Utility</w:t>
      </w:r>
    </w:p>
    <w:p w:rsidR="000001A9" w:rsidRDefault="000001A9" w:rsidP="00B95CDE">
      <w:pPr>
        <w:spacing w:line="240" w:lineRule="exact"/>
        <w:rPr>
          <w:szCs w:val="24"/>
        </w:rPr>
      </w:pPr>
    </w:p>
    <w:p w:rsidR="000001A9" w:rsidRDefault="000001A9" w:rsidP="00B95CDE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F74D41">
        <w:rPr>
          <w:szCs w:val="24"/>
        </w:rPr>
        <w:t xml:space="preserve">August </w:t>
      </w:r>
      <w:r w:rsidR="005018F8">
        <w:rPr>
          <w:szCs w:val="24"/>
        </w:rPr>
        <w:t>22</w:t>
      </w:r>
      <w:r>
        <w:rPr>
          <w:szCs w:val="24"/>
        </w:rPr>
        <w:t>, 2017</w:t>
      </w:r>
    </w:p>
    <w:p w:rsidR="005018F8" w:rsidRDefault="005018F8" w:rsidP="00D147DA">
      <w:pPr>
        <w:pStyle w:val="BodyTextIndent"/>
        <w:rPr>
          <w:sz w:val="24"/>
          <w:szCs w:val="24"/>
        </w:rPr>
      </w:pPr>
      <w:r w:rsidRPr="008D2C5E">
        <w:rPr>
          <w:sz w:val="24"/>
          <w:szCs w:val="24"/>
        </w:rPr>
        <w:t xml:space="preserve">On </w:t>
      </w:r>
      <w:r>
        <w:rPr>
          <w:sz w:val="24"/>
          <w:szCs w:val="24"/>
        </w:rPr>
        <w:t>August 10,</w:t>
      </w:r>
      <w:r w:rsidRPr="008D2C5E">
        <w:rPr>
          <w:sz w:val="24"/>
          <w:szCs w:val="24"/>
        </w:rPr>
        <w:t xml:space="preserve"> 2017, </w:t>
      </w:r>
      <w:r w:rsidR="0090038F">
        <w:rPr>
          <w:sz w:val="24"/>
          <w:szCs w:val="24"/>
        </w:rPr>
        <w:t>a</w:t>
      </w:r>
      <w:r w:rsidRPr="008D2C5E">
        <w:rPr>
          <w:sz w:val="24"/>
          <w:szCs w:val="24"/>
        </w:rPr>
        <w:t xml:space="preserve"> Proposed Order in the above referenced proceeding was issued.  The Commission is currently scheduled to consider this docket at an open meeting to begin at 9:30 a.m. on </w:t>
      </w:r>
      <w:r>
        <w:rPr>
          <w:sz w:val="24"/>
          <w:szCs w:val="24"/>
        </w:rPr>
        <w:t>Thursday, August 31</w:t>
      </w:r>
      <w:r w:rsidR="00D147DA">
        <w:rPr>
          <w:sz w:val="24"/>
          <w:szCs w:val="24"/>
        </w:rPr>
        <w:t>, 2017.</w:t>
      </w:r>
    </w:p>
    <w:p w:rsidR="00D147DA" w:rsidRDefault="00D147DA" w:rsidP="00D147DA">
      <w:pPr>
        <w:pStyle w:val="BodyTextIndent"/>
        <w:rPr>
          <w:sz w:val="24"/>
          <w:szCs w:val="24"/>
        </w:rPr>
      </w:pPr>
    </w:p>
    <w:p w:rsidR="005018F8" w:rsidRDefault="005018F8" w:rsidP="0090038F">
      <w:pPr>
        <w:ind w:firstLine="720"/>
        <w:jc w:val="both"/>
        <w:rPr>
          <w:szCs w:val="24"/>
        </w:rPr>
      </w:pPr>
      <w:r>
        <w:t xml:space="preserve">On August 21, 2017, the parties filed a unanimous stipulation and settlement agreement in this proceeding.  The </w:t>
      </w:r>
      <w:r w:rsidR="00D147DA">
        <w:t xml:space="preserve">agreement </w:t>
      </w:r>
      <w:r>
        <w:t>included a</w:t>
      </w:r>
      <w:r w:rsidR="0090038F">
        <w:t xml:space="preserve">n </w:t>
      </w:r>
      <w:r w:rsidR="00D147DA">
        <w:t>agreed</w:t>
      </w:r>
      <w:r>
        <w:t xml:space="preserve"> proposed order for the Commission’s consideration implementing the terms of the </w:t>
      </w:r>
      <w:r w:rsidR="00D147DA">
        <w:t>agreement</w:t>
      </w:r>
      <w:r w:rsidR="00BF5765">
        <w:t xml:space="preserve">. </w:t>
      </w:r>
      <w:r w:rsidR="0090038F">
        <w:t xml:space="preserve"> The parties requested Commission consideration of the </w:t>
      </w:r>
      <w:r w:rsidR="00D147DA">
        <w:t>agreed</w:t>
      </w:r>
      <w:r w:rsidR="0090038F">
        <w:t xml:space="preserve"> proposed order at the August 31, 2017 open meeting.</w:t>
      </w:r>
    </w:p>
    <w:p w:rsidR="005018F8" w:rsidRDefault="005018F8" w:rsidP="0090038F">
      <w:pPr>
        <w:ind w:firstLine="720"/>
        <w:jc w:val="both"/>
        <w:rPr>
          <w:szCs w:val="24"/>
        </w:rPr>
      </w:pPr>
    </w:p>
    <w:p w:rsidR="000001A9" w:rsidRDefault="00D147DA" w:rsidP="0090038F">
      <w:pPr>
        <w:ind w:firstLine="720"/>
        <w:jc w:val="both"/>
        <w:rPr>
          <w:szCs w:val="24"/>
        </w:rPr>
      </w:pPr>
      <w:r>
        <w:rPr>
          <w:szCs w:val="24"/>
        </w:rPr>
        <w:t>Accordingly, the prior proposed order is withdrawn and a substitute Proposed Order</w:t>
      </w:r>
      <w:r w:rsidR="0090038F">
        <w:rPr>
          <w:szCs w:val="24"/>
        </w:rPr>
        <w:t xml:space="preserve"> is attached for consideration </w:t>
      </w:r>
      <w:r w:rsidR="000001A9">
        <w:rPr>
          <w:szCs w:val="24"/>
        </w:rPr>
        <w:t xml:space="preserve">at </w:t>
      </w:r>
      <w:r w:rsidR="0090038F">
        <w:rPr>
          <w:szCs w:val="24"/>
        </w:rPr>
        <w:t>the</w:t>
      </w:r>
      <w:r w:rsidR="000001A9">
        <w:rPr>
          <w:szCs w:val="24"/>
        </w:rPr>
        <w:t xml:space="preserve"> open meeting presently scheduled to begin at 9:30 a.m. on </w:t>
      </w:r>
      <w:r>
        <w:rPr>
          <w:szCs w:val="24"/>
        </w:rPr>
        <w:t>Thursday, August </w:t>
      </w:r>
      <w:r w:rsidR="00F74D41">
        <w:rPr>
          <w:szCs w:val="24"/>
        </w:rPr>
        <w:t>3</w:t>
      </w:r>
      <w:r w:rsidR="00AB27DE">
        <w:rPr>
          <w:szCs w:val="24"/>
        </w:rPr>
        <w:t>1</w:t>
      </w:r>
      <w:r w:rsidR="0090038F">
        <w:rPr>
          <w:szCs w:val="24"/>
        </w:rPr>
        <w:t xml:space="preserve">, 2017.  </w:t>
      </w:r>
      <w:r w:rsidR="000001A9">
        <w:rPr>
          <w:szCs w:val="24"/>
        </w:rPr>
        <w:t xml:space="preserve">The parties shall file corrections or exceptions to the </w:t>
      </w:r>
      <w:r>
        <w:rPr>
          <w:szCs w:val="24"/>
        </w:rPr>
        <w:t>substitute</w:t>
      </w:r>
      <w:r w:rsidR="0090038F">
        <w:rPr>
          <w:szCs w:val="24"/>
        </w:rPr>
        <w:t xml:space="preserve"> </w:t>
      </w:r>
      <w:r w:rsidR="000001A9">
        <w:rPr>
          <w:szCs w:val="24"/>
        </w:rPr>
        <w:t xml:space="preserve">Proposed Order on or before </w:t>
      </w:r>
      <w:r w:rsidR="00AB27DE">
        <w:rPr>
          <w:szCs w:val="24"/>
        </w:rPr>
        <w:t>Wednesday</w:t>
      </w:r>
      <w:r w:rsidR="000001A9">
        <w:rPr>
          <w:szCs w:val="24"/>
        </w:rPr>
        <w:t xml:space="preserve">, </w:t>
      </w:r>
      <w:r w:rsidR="00F74D41">
        <w:rPr>
          <w:szCs w:val="24"/>
        </w:rPr>
        <w:t>A</w:t>
      </w:r>
      <w:r w:rsidR="006E3FC5">
        <w:rPr>
          <w:szCs w:val="24"/>
        </w:rPr>
        <w:t>u</w:t>
      </w:r>
      <w:r w:rsidR="00F74D41">
        <w:rPr>
          <w:szCs w:val="24"/>
        </w:rPr>
        <w:t xml:space="preserve">gust </w:t>
      </w:r>
      <w:r w:rsidR="00AB27DE">
        <w:rPr>
          <w:szCs w:val="24"/>
        </w:rPr>
        <w:t>23</w:t>
      </w:r>
      <w:r w:rsidR="000001A9">
        <w:rPr>
          <w:szCs w:val="24"/>
        </w:rPr>
        <w:t>, 2017.</w:t>
      </w:r>
    </w:p>
    <w:p w:rsidR="000001A9" w:rsidRDefault="000001A9" w:rsidP="000001A9">
      <w:pPr>
        <w:ind w:right="-360" w:firstLine="720"/>
        <w:jc w:val="both"/>
        <w:rPr>
          <w:szCs w:val="24"/>
        </w:rPr>
      </w:pPr>
    </w:p>
    <w:p w:rsidR="000001A9" w:rsidRDefault="000001A9" w:rsidP="000001A9">
      <w:pPr>
        <w:jc w:val="both"/>
        <w:rPr>
          <w:b/>
          <w:szCs w:val="24"/>
        </w:rPr>
      </w:pPr>
      <w:r>
        <w:rPr>
          <w:b/>
          <w:szCs w:val="24"/>
        </w:rPr>
        <w:tab/>
        <w:t>If there are no corrections or exceptions, no response is necessary.</w:t>
      </w:r>
    </w:p>
    <w:p w:rsidR="000001A9" w:rsidRDefault="000001A9" w:rsidP="000001A9">
      <w:pPr>
        <w:ind w:firstLine="720"/>
        <w:jc w:val="both"/>
        <w:rPr>
          <w:szCs w:val="24"/>
        </w:rPr>
      </w:pPr>
    </w:p>
    <w:p w:rsidR="000001A9" w:rsidRDefault="000001A9" w:rsidP="000001A9">
      <w:pPr>
        <w:ind w:firstLine="720"/>
        <w:jc w:val="both"/>
        <w:rPr>
          <w:szCs w:val="24"/>
        </w:rPr>
      </w:pPr>
    </w:p>
    <w:p w:rsidR="001E41B5" w:rsidRDefault="001E41B5" w:rsidP="000001A9">
      <w:pPr>
        <w:tabs>
          <w:tab w:val="left" w:pos="720"/>
          <w:tab w:val="left" w:pos="990"/>
        </w:tabs>
        <w:jc w:val="both"/>
        <w:rPr>
          <w:sz w:val="18"/>
          <w:szCs w:val="18"/>
        </w:rPr>
      </w:pPr>
    </w:p>
    <w:p w:rsidR="000001A9" w:rsidRDefault="00BF5765" w:rsidP="009945AE">
      <w:pPr>
        <w:pStyle w:val="FilePath"/>
      </w:pPr>
      <w:fldSimple w:instr=" FILENAME  \p  \* MERGEFORMAT ">
        <w:r w:rsidR="00D147DA" w:rsidRPr="00D147DA">
          <w:rPr>
            <w:noProof/>
            <w:szCs w:val="16"/>
          </w:rPr>
          <w:t>Q</w:t>
        </w:r>
        <w:r w:rsidR="00D147DA">
          <w:rPr>
            <w:noProof/>
          </w:rPr>
          <w:t>:\CADM\Docket Management\Water\Rates\47XXX\47273 Amended PO memo.docx</w:t>
        </w:r>
      </w:fldSimple>
    </w:p>
    <w:p w:rsidR="000001A9" w:rsidRPr="00D424E7" w:rsidRDefault="000001A9" w:rsidP="000001A9">
      <w:pPr>
        <w:tabs>
          <w:tab w:val="left" w:pos="720"/>
          <w:tab w:val="left" w:pos="990"/>
        </w:tabs>
        <w:jc w:val="both"/>
        <w:rPr>
          <w:sz w:val="18"/>
          <w:szCs w:val="18"/>
        </w:rPr>
      </w:pPr>
      <w:bookmarkStart w:id="0" w:name="_GoBack"/>
      <w:bookmarkEnd w:id="0"/>
    </w:p>
    <w:sectPr w:rsidR="000001A9" w:rsidRPr="00D424E7" w:rsidSect="005018F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6B2" w:rsidRDefault="00A436B2" w:rsidP="00F205E0">
      <w:r>
        <w:separator/>
      </w:r>
    </w:p>
  </w:endnote>
  <w:endnote w:type="continuationSeparator" w:id="0">
    <w:p w:rsidR="00A436B2" w:rsidRDefault="00A436B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45pt;height:12.35pt" o:ole="" fillcolor="window">
          <v:imagedata r:id="rId1" o:title=""/>
        </v:shape>
        <o:OLEObject Type="Embed" ProgID="MSDraw" ShapeID="_x0000_i1025" DrawAspect="Content" ObjectID="_156492159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6B2" w:rsidRDefault="00A436B2" w:rsidP="00F205E0">
      <w:r>
        <w:separator/>
      </w:r>
    </w:p>
  </w:footnote>
  <w:footnote w:type="continuationSeparator" w:id="0">
    <w:p w:rsidR="00A436B2" w:rsidRDefault="00A436B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Pr="00A243B0" w:rsidRDefault="00DE78BA" w:rsidP="00A243B0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9309A3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  <w:sz w:val="22"/>
        <w:szCs w:val="22"/>
      </w:rPr>
    </w:pPr>
    <w:r w:rsidRPr="009309A3">
      <w:rPr>
        <w:b/>
        <w:sz w:val="22"/>
        <w:szCs w:val="22"/>
      </w:rPr>
      <w:t>Tariff Control No. 47100</w:t>
    </w:r>
    <w:r w:rsidRPr="009309A3">
      <w:rPr>
        <w:b/>
        <w:sz w:val="22"/>
        <w:szCs w:val="22"/>
      </w:rPr>
      <w:tab/>
      <w:t>Notice of Approval</w:t>
    </w:r>
    <w:r w:rsidRPr="009309A3">
      <w:rPr>
        <w:b/>
        <w:sz w:val="22"/>
        <w:szCs w:val="22"/>
      </w:rPr>
      <w:tab/>
      <w:t xml:space="preserve">Page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PAGE  \* Arabic  \* MERGEFORMAT </w:instrText>
    </w:r>
    <w:r w:rsidRPr="009309A3">
      <w:rPr>
        <w:b/>
        <w:bCs/>
        <w:sz w:val="22"/>
        <w:szCs w:val="22"/>
      </w:rPr>
      <w:fldChar w:fldCharType="separate"/>
    </w:r>
    <w:r w:rsidR="0090038F">
      <w:rPr>
        <w:b/>
        <w:bCs/>
        <w:noProof/>
        <w:sz w:val="22"/>
        <w:szCs w:val="22"/>
      </w:rPr>
      <w:t>2</w:t>
    </w:r>
    <w:r w:rsidRPr="009309A3">
      <w:rPr>
        <w:b/>
        <w:bCs/>
        <w:sz w:val="22"/>
        <w:szCs w:val="22"/>
      </w:rPr>
      <w:fldChar w:fldCharType="end"/>
    </w:r>
    <w:r w:rsidRPr="009309A3">
      <w:rPr>
        <w:b/>
        <w:sz w:val="22"/>
        <w:szCs w:val="22"/>
      </w:rPr>
      <w:t xml:space="preserve"> of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NUMPAGES  \* Arabic  \* MERGEFORMAT </w:instrText>
    </w:r>
    <w:r w:rsidRPr="009309A3">
      <w:rPr>
        <w:b/>
        <w:bCs/>
        <w:sz w:val="22"/>
        <w:szCs w:val="22"/>
      </w:rPr>
      <w:fldChar w:fldCharType="separate"/>
    </w:r>
    <w:r w:rsidR="00743C53">
      <w:rPr>
        <w:b/>
        <w:bCs/>
        <w:noProof/>
        <w:sz w:val="22"/>
        <w:szCs w:val="22"/>
      </w:rPr>
      <w:t>1</w:t>
    </w:r>
    <w:r w:rsidRPr="009309A3">
      <w:rPr>
        <w:b/>
        <w:bCs/>
        <w:sz w:val="22"/>
        <w:szCs w:val="22"/>
      </w:rPr>
      <w:fldChar w:fldCharType="end"/>
    </w:r>
  </w:p>
  <w:p w:rsid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</w:rPr>
    </w:pPr>
  </w:p>
  <w:p w:rsidR="004E0F52" w:rsidRP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69D"/>
    <w:rsid w:val="000001A9"/>
    <w:rsid w:val="00007062"/>
    <w:rsid w:val="00054249"/>
    <w:rsid w:val="00081D53"/>
    <w:rsid w:val="000A4384"/>
    <w:rsid w:val="001C60C2"/>
    <w:rsid w:val="001E41B5"/>
    <w:rsid w:val="00210A67"/>
    <w:rsid w:val="00266D3A"/>
    <w:rsid w:val="00333DA2"/>
    <w:rsid w:val="003B52A7"/>
    <w:rsid w:val="003C1C7E"/>
    <w:rsid w:val="003F6056"/>
    <w:rsid w:val="00461992"/>
    <w:rsid w:val="00465526"/>
    <w:rsid w:val="00467443"/>
    <w:rsid w:val="00495988"/>
    <w:rsid w:val="004E0F52"/>
    <w:rsid w:val="004F132B"/>
    <w:rsid w:val="005018F8"/>
    <w:rsid w:val="00565959"/>
    <w:rsid w:val="0057420A"/>
    <w:rsid w:val="006856A5"/>
    <w:rsid w:val="006A6D9B"/>
    <w:rsid w:val="006B2561"/>
    <w:rsid w:val="006E3FC5"/>
    <w:rsid w:val="007415F5"/>
    <w:rsid w:val="00743C53"/>
    <w:rsid w:val="00783E18"/>
    <w:rsid w:val="00787F8C"/>
    <w:rsid w:val="008143E2"/>
    <w:rsid w:val="008348B5"/>
    <w:rsid w:val="008732BB"/>
    <w:rsid w:val="00890720"/>
    <w:rsid w:val="008A5A28"/>
    <w:rsid w:val="008C7E5D"/>
    <w:rsid w:val="008E2B50"/>
    <w:rsid w:val="008F04CD"/>
    <w:rsid w:val="0090038F"/>
    <w:rsid w:val="00915E0B"/>
    <w:rsid w:val="009309A3"/>
    <w:rsid w:val="00944A36"/>
    <w:rsid w:val="009B073B"/>
    <w:rsid w:val="009E3AC7"/>
    <w:rsid w:val="00A12349"/>
    <w:rsid w:val="00A243B0"/>
    <w:rsid w:val="00A436B2"/>
    <w:rsid w:val="00A447E2"/>
    <w:rsid w:val="00AB27DE"/>
    <w:rsid w:val="00AC26D9"/>
    <w:rsid w:val="00B10F25"/>
    <w:rsid w:val="00B12D39"/>
    <w:rsid w:val="00B719FC"/>
    <w:rsid w:val="00B95CDE"/>
    <w:rsid w:val="00BF5765"/>
    <w:rsid w:val="00C3714F"/>
    <w:rsid w:val="00C61059"/>
    <w:rsid w:val="00C6276B"/>
    <w:rsid w:val="00C71532"/>
    <w:rsid w:val="00C93E4A"/>
    <w:rsid w:val="00CB24AC"/>
    <w:rsid w:val="00CC6E96"/>
    <w:rsid w:val="00CD369D"/>
    <w:rsid w:val="00CE2889"/>
    <w:rsid w:val="00D147DA"/>
    <w:rsid w:val="00D239E0"/>
    <w:rsid w:val="00D67CEF"/>
    <w:rsid w:val="00D90769"/>
    <w:rsid w:val="00D96923"/>
    <w:rsid w:val="00DC43CA"/>
    <w:rsid w:val="00DE78BA"/>
    <w:rsid w:val="00E83210"/>
    <w:rsid w:val="00E86A9A"/>
    <w:rsid w:val="00EA3A3B"/>
    <w:rsid w:val="00EE5FD2"/>
    <w:rsid w:val="00F205E0"/>
    <w:rsid w:val="00F601E8"/>
    <w:rsid w:val="00F72522"/>
    <w:rsid w:val="00F74D4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  <w15:docId w15:val="{B889E588-99DF-4266-9671-EEFA3CAF8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1A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FilePath">
    <w:name w:val="File Path"/>
    <w:basedOn w:val="Normal"/>
    <w:link w:val="FilePathChar"/>
    <w:qFormat/>
    <w:rsid w:val="000001A9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0001A9"/>
    <w:rPr>
      <w:rFonts w:eastAsia="Times New Roman"/>
      <w:sz w:val="16"/>
      <w:szCs w:val="20"/>
      <w:lang w:eastAsia="zh-TW"/>
    </w:rPr>
  </w:style>
  <w:style w:type="paragraph" w:styleId="BodyTextIndent">
    <w:name w:val="Body Text Indent"/>
    <w:basedOn w:val="Normal"/>
    <w:link w:val="BodyTextIndentChar"/>
    <w:rsid w:val="005018F8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018F8"/>
    <w:rPr>
      <w:rFonts w:eastAsia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5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8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onzales\Desktop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D3EED-8642-4CAF-A7A9-92ADA0004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Gonzales, Adriana</dc:creator>
  <cp:lastModifiedBy>Shockey, Kathy</cp:lastModifiedBy>
  <cp:revision>5</cp:revision>
  <cp:lastPrinted>2017-08-22T20:39:00Z</cp:lastPrinted>
  <dcterms:created xsi:type="dcterms:W3CDTF">2017-08-22T16:28:00Z</dcterms:created>
  <dcterms:modified xsi:type="dcterms:W3CDTF">2017-08-22T20:39:00Z</dcterms:modified>
</cp:coreProperties>
</file>